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/>
          <w:b/>
          <w:bCs/>
          <w:sz w:val="32"/>
          <w:szCs w:val="32"/>
        </w:rPr>
      </w:pPr>
    </w:p>
    <w:p>
      <w:pPr>
        <w:jc w:val="center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44"/>
          <w:szCs w:val="44"/>
        </w:rPr>
        <w:t>平台服务协议补充协议</w:t>
      </w:r>
    </w:p>
    <w:p>
      <w:pPr>
        <w:spacing w:before="480" w:after="480"/>
        <w:jc w:val="center"/>
        <w:rPr>
          <w:rFonts w:ascii="黑体" w:hAnsi="黑体" w:eastAsia="黑体" w:cs="黑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0"/>
          <w:szCs w:val="30"/>
        </w:rPr>
        <w:t>服务费用及支付方式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双方合作中，</w:t>
      </w:r>
      <w:r>
        <w:rPr>
          <w:rFonts w:hint="eastAsia" w:ascii="宋体" w:hAnsi="宋体" w:cs="宋体"/>
          <w:kern w:val="0"/>
          <w:sz w:val="24"/>
        </w:rPr>
        <w:t>甲方按培训项目支付乙方</w:t>
      </w:r>
      <w:r>
        <w:rPr>
          <w:rFonts w:hint="eastAsia" w:ascii="宋体" w:hAnsi="宋体" w:eastAsia="宋体" w:cs="宋体"/>
          <w:sz w:val="24"/>
        </w:rPr>
        <w:t>在线培训平台使用服务费用，金额按照每个项目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>210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</w:rPr>
        <w:t>元/人结算。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cs="宋体"/>
          <w:sz w:val="24"/>
        </w:rPr>
        <w:t>预付：合同签订后</w:t>
      </w:r>
      <w:r>
        <w:rPr>
          <w:rFonts w:hint="eastAsia" w:ascii="宋体" w:hAnsi="宋体"/>
          <w:kern w:val="0"/>
          <w:sz w:val="24"/>
        </w:rPr>
        <w:t>在每个</w:t>
      </w:r>
      <w:r>
        <w:rPr>
          <w:rFonts w:hint="eastAsia" w:ascii="宋体" w:hAnsi="宋体" w:cs="宋体"/>
          <w:sz w:val="24"/>
        </w:rPr>
        <w:t>项目</w:t>
      </w:r>
      <w:r>
        <w:rPr>
          <w:rFonts w:hint="eastAsia" w:ascii="宋体" w:hAnsi="宋体" w:cs="宋体"/>
          <w:kern w:val="0"/>
          <w:sz w:val="24"/>
        </w:rPr>
        <w:t>开班前</w:t>
      </w:r>
      <w:r>
        <w:rPr>
          <w:rFonts w:hint="eastAsia" w:ascii="宋体" w:hAnsi="宋体" w:cs="宋体"/>
          <w:sz w:val="24"/>
        </w:rPr>
        <w:t>一周内，甲方向乙方支付</w:t>
      </w:r>
      <w:r>
        <w:rPr>
          <w:rFonts w:hint="eastAsia" w:ascii="宋体" w:hAnsi="宋体"/>
          <w:kern w:val="0"/>
          <w:sz w:val="24"/>
        </w:rPr>
        <w:t>该培训班的</w:t>
      </w:r>
      <w:r>
        <w:rPr>
          <w:rFonts w:hint="eastAsia" w:ascii="宋体" w:hAnsi="宋体" w:cs="宋体"/>
          <w:sz w:val="24"/>
        </w:rPr>
        <w:t>预付款</w:t>
      </w:r>
      <w:r>
        <w:rPr>
          <w:rFonts w:hint="eastAsia" w:ascii="宋体" w:hAnsi="宋体" w:eastAsia="宋体" w:cs="宋体"/>
          <w:sz w:val="24"/>
        </w:rPr>
        <w:t>：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  <w:u w:val="single"/>
          <w:lang w:val="en-US" w:eastAsia="zh-CN"/>
        </w:rPr>
        <w:t>60</w:t>
      </w:r>
      <w:r>
        <w:rPr>
          <w:rFonts w:hint="eastAsia" w:ascii="宋体" w:hAnsi="宋体" w:eastAsia="宋体" w:cs="宋体"/>
          <w:sz w:val="24"/>
          <w:u w:val="single"/>
        </w:rPr>
        <w:t xml:space="preserve">  </w:t>
      </w:r>
      <w:r>
        <w:rPr>
          <w:rFonts w:hint="eastAsia" w:ascii="宋体" w:hAnsi="宋体" w:eastAsia="宋体" w:cs="宋体"/>
          <w:sz w:val="24"/>
        </w:rPr>
        <w:t>元/人</w:t>
      </w:r>
      <w:r>
        <w:rPr>
          <w:rFonts w:hint="eastAsia" w:ascii="宋体" w:hAnsi="宋体" w:cs="宋体"/>
          <w:sz w:val="24"/>
        </w:rPr>
        <w:t>，计</w:t>
      </w:r>
      <w:r>
        <w:rPr>
          <w:rFonts w:hint="eastAsia" w:ascii="宋体" w:hAnsi="宋体" w:cs="宋体"/>
          <w:sz w:val="24"/>
          <w:u w:val="single"/>
        </w:rPr>
        <w:t xml:space="preserve">     </w:t>
      </w:r>
      <w:r>
        <w:rPr>
          <w:rFonts w:hint="eastAsia" w:ascii="宋体" w:hAnsi="宋体" w:cs="宋体"/>
          <w:sz w:val="24"/>
        </w:rPr>
        <w:t>元（大写：人民币</w:t>
      </w:r>
      <w:r>
        <w:rPr>
          <w:rFonts w:hint="eastAsia" w:ascii="宋体" w:hAnsi="宋体" w:cs="宋体"/>
          <w:sz w:val="24"/>
          <w:u w:val="single"/>
        </w:rPr>
        <w:t xml:space="preserve">     </w:t>
      </w:r>
      <w:bookmarkStart w:id="0" w:name="_GoBack"/>
      <w:bookmarkEnd w:id="0"/>
      <w:r>
        <w:rPr>
          <w:rFonts w:hint="eastAsia" w:ascii="宋体" w:hAnsi="宋体" w:cs="宋体"/>
          <w:sz w:val="24"/>
          <w:u w:val="single"/>
        </w:rPr>
        <w:t xml:space="preserve">      </w:t>
      </w:r>
      <w:r>
        <w:rPr>
          <w:rFonts w:hint="eastAsia" w:ascii="宋体" w:hAnsi="宋体" w:cs="宋体"/>
          <w:sz w:val="24"/>
        </w:rPr>
        <w:t>圆整）</w:t>
      </w:r>
      <w:r>
        <w:rPr>
          <w:rFonts w:hint="eastAsia" w:ascii="宋体" w:hAnsi="宋体" w:eastAsia="宋体" w:cs="宋体"/>
          <w:sz w:val="24"/>
        </w:rPr>
        <w:t>。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</w:pPr>
      <w:r>
        <w:rPr>
          <w:rFonts w:hint="eastAsia" w:ascii="宋体" w:hAnsi="宋体" w:eastAsia="宋体" w:cs="宋体"/>
          <w:sz w:val="24"/>
        </w:rPr>
        <w:t>结算：</w:t>
      </w:r>
      <w:r>
        <w:rPr>
          <w:rFonts w:hint="eastAsia" w:ascii="宋体" w:hAnsi="宋体" w:cs="宋体"/>
          <w:sz w:val="24"/>
        </w:rPr>
        <w:t>培训结束后，在</w:t>
      </w:r>
      <w:r>
        <w:rPr>
          <w:rFonts w:hint="eastAsia" w:ascii="宋体" w:hAnsi="宋体" w:eastAsia="宋体" w:cs="宋体"/>
          <w:sz w:val="24"/>
        </w:rPr>
        <w:t>甲方收到</w:t>
      </w:r>
      <w:r>
        <w:rPr>
          <w:rFonts w:hint="eastAsia" w:ascii="宋体" w:hAnsi="宋体"/>
          <w:kern w:val="0"/>
          <w:sz w:val="24"/>
        </w:rPr>
        <w:t>每个培训班的</w:t>
      </w:r>
      <w:r>
        <w:rPr>
          <w:rFonts w:hint="eastAsia" w:ascii="宋体" w:hAnsi="宋体" w:eastAsia="宋体" w:cs="宋体"/>
          <w:sz w:val="24"/>
        </w:rPr>
        <w:t>政府补贴</w:t>
      </w:r>
      <w:r>
        <w:rPr>
          <w:rFonts w:hint="eastAsia" w:ascii="宋体" w:hAnsi="宋体" w:cs="宋体"/>
          <w:sz w:val="24"/>
        </w:rPr>
        <w:t>费用后5</w:t>
      </w:r>
      <w:r>
        <w:rPr>
          <w:rFonts w:hint="eastAsia" w:ascii="宋体" w:hAnsi="宋体" w:eastAsia="宋体" w:cs="宋体"/>
          <w:sz w:val="24"/>
        </w:rPr>
        <w:t>个工作日内，</w:t>
      </w:r>
      <w:r>
        <w:rPr>
          <w:rFonts w:hint="eastAsia" w:ascii="宋体" w:hAnsi="宋体" w:cs="宋体"/>
          <w:sz w:val="24"/>
        </w:rPr>
        <w:t>甲乙双方进行费用</w:t>
      </w:r>
      <w:r>
        <w:rPr>
          <w:rFonts w:hint="eastAsia" w:ascii="宋体" w:hAnsi="宋体"/>
          <w:kern w:val="0"/>
          <w:sz w:val="24"/>
        </w:rPr>
        <w:t>对账</w:t>
      </w:r>
      <w:r>
        <w:rPr>
          <w:rFonts w:hint="eastAsia" w:ascii="宋体" w:hAnsi="宋体" w:cs="宋体"/>
          <w:sz w:val="24"/>
        </w:rPr>
        <w:t>结算，经确认无异议后，乙方开具发票给甲方，甲方</w:t>
      </w:r>
      <w:r>
        <w:rPr>
          <w:rFonts w:hint="eastAsia" w:ascii="宋体" w:hAnsi="宋体"/>
          <w:kern w:val="0"/>
          <w:sz w:val="24"/>
        </w:rPr>
        <w:t>收到发票后5个工作日内</w:t>
      </w:r>
      <w:r>
        <w:rPr>
          <w:rFonts w:hint="eastAsia" w:ascii="宋体" w:hAnsi="宋体" w:cs="宋体"/>
          <w:sz w:val="24"/>
        </w:rPr>
        <w:t>向乙方一次性结清余款</w:t>
      </w:r>
      <w:r>
        <w:rPr>
          <w:rFonts w:hint="eastAsia" w:ascii="宋体" w:hAnsi="宋体" w:eastAsia="宋体" w:cs="宋体"/>
          <w:sz w:val="24"/>
        </w:rPr>
        <w:t>。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甲方如未按照平台服务协议</w:t>
      </w:r>
      <w:r>
        <w:rPr>
          <w:rFonts w:hint="eastAsia" w:ascii="宋体" w:hAnsi="宋体" w:cs="宋体"/>
          <w:b/>
          <w:bCs/>
          <w:sz w:val="24"/>
        </w:rPr>
        <w:t>第二条“</w:t>
      </w:r>
      <w:r>
        <w:rPr>
          <w:rFonts w:hint="eastAsia" w:ascii="宋体" w:hAnsi="宋体" w:cs="宋体"/>
          <w:b/>
          <w:bCs/>
          <w:kern w:val="0"/>
          <w:sz w:val="24"/>
        </w:rPr>
        <w:t>甲方的权利与义务</w:t>
      </w:r>
      <w:r>
        <w:rPr>
          <w:rFonts w:hint="eastAsia" w:ascii="宋体" w:hAnsi="宋体" w:cs="宋体"/>
          <w:b/>
          <w:bCs/>
          <w:sz w:val="24"/>
        </w:rPr>
        <w:t>”</w:t>
      </w:r>
      <w:r>
        <w:rPr>
          <w:rFonts w:hint="eastAsia" w:ascii="宋体" w:hAnsi="宋体" w:cs="宋体"/>
          <w:sz w:val="24"/>
        </w:rPr>
        <w:t>完成应尽义务，致政府补贴费用无法下拨，乙方不退还已收取的预付款。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</w:pPr>
      <w:r>
        <w:rPr>
          <w:rFonts w:hint="eastAsia" w:ascii="宋体" w:hAnsi="宋体" w:cs="宋体"/>
          <w:sz w:val="24"/>
        </w:rPr>
        <w:t>乙方如未按照平台服务协议</w:t>
      </w:r>
      <w:r>
        <w:rPr>
          <w:rFonts w:hint="eastAsia" w:ascii="宋体" w:hAnsi="宋体" w:cs="宋体"/>
          <w:b/>
          <w:bCs/>
          <w:sz w:val="24"/>
        </w:rPr>
        <w:t>第三条“乙</w:t>
      </w:r>
      <w:r>
        <w:rPr>
          <w:rFonts w:hint="eastAsia" w:ascii="宋体" w:hAnsi="宋体" w:cs="宋体"/>
          <w:b/>
          <w:bCs/>
          <w:kern w:val="0"/>
          <w:sz w:val="24"/>
        </w:rPr>
        <w:t>方的权利与义务</w:t>
      </w:r>
      <w:r>
        <w:rPr>
          <w:rFonts w:hint="eastAsia" w:ascii="宋体" w:hAnsi="宋体" w:cs="宋体"/>
          <w:b/>
          <w:bCs/>
          <w:sz w:val="24"/>
        </w:rPr>
        <w:t>”</w:t>
      </w:r>
      <w:r>
        <w:rPr>
          <w:rFonts w:hint="eastAsia" w:ascii="宋体" w:hAnsi="宋体" w:cs="宋体"/>
          <w:sz w:val="24"/>
        </w:rPr>
        <w:t>完成应尽义务，致政府补贴费用无法下拨，乙方全额退还甲方预付款。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  <w:rPr>
          <w:rFonts w:ascii="宋体" w:hAnsi="宋体" w:eastAsia="宋体" w:cs="宋体"/>
          <w:sz w:val="24"/>
        </w:rPr>
      </w:pPr>
      <w:r>
        <w:rPr>
          <w:rFonts w:ascii="宋体" w:hAnsi="宋体" w:eastAsia="宋体" w:cs="宋体"/>
          <w:kern w:val="0"/>
          <w:sz w:val="24"/>
          <w:lang w:bidi="ar"/>
        </w:rPr>
        <w:t>如政府有特殊规定的，则按规定执行。</w:t>
      </w:r>
    </w:p>
    <w:p>
      <w:pPr>
        <w:numPr>
          <w:ilvl w:val="0"/>
          <w:numId w:val="1"/>
        </w:numPr>
        <w:spacing w:after="156" w:afterLines="50" w:line="300" w:lineRule="auto"/>
        <w:ind w:left="0" w:firstLine="480" w:firstLineChars="20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乙方银行账户信息：</w:t>
      </w:r>
    </w:p>
    <w:p>
      <w:pPr>
        <w:spacing w:after="156" w:afterLines="50" w:line="300" w:lineRule="auto"/>
        <w:ind w:firstLine="840" w:firstLineChars="35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账户名称：上海职培通网络科技有限公司</w:t>
      </w:r>
    </w:p>
    <w:p>
      <w:pPr>
        <w:spacing w:after="156" w:afterLines="50" w:line="300" w:lineRule="auto"/>
        <w:ind w:firstLine="840" w:firstLineChars="35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银行账号：1001188409006833926</w:t>
      </w:r>
    </w:p>
    <w:p>
      <w:pPr>
        <w:spacing w:after="156" w:afterLines="50" w:line="300" w:lineRule="auto"/>
        <w:ind w:firstLine="840" w:firstLineChars="35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开户银行：工商银行上海三林支行</w:t>
      </w:r>
    </w:p>
    <w:p>
      <w:pPr>
        <w:spacing w:after="156" w:afterLines="50" w:line="300" w:lineRule="auto"/>
        <w:ind w:firstLine="840" w:firstLineChars="350"/>
        <w:rPr>
          <w:rFonts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开票项目：*信息技术服务*平台技术服务费</w:t>
      </w:r>
    </w:p>
    <w:p>
      <w:pPr>
        <w:pStyle w:val="6"/>
        <w:numPr>
          <w:ilvl w:val="255"/>
          <w:numId w:val="0"/>
        </w:numPr>
        <w:spacing w:before="312" w:beforeLines="100" w:after="156" w:afterLines="50" w:line="312" w:lineRule="auto"/>
        <w:ind w:firstLine="490" w:firstLineChars="175"/>
        <w:rPr>
          <w:rFonts w:ascii="宋体" w:hAnsi="宋体" w:eastAsia="宋体" w:cs="宋体"/>
          <w:sz w:val="24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-180340</wp:posOffset>
                </wp:positionH>
                <wp:positionV relativeFrom="paragraph">
                  <wp:posOffset>490220</wp:posOffset>
                </wp:positionV>
                <wp:extent cx="2883535" cy="1663700"/>
                <wp:effectExtent l="0" t="0" r="0" b="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3535" cy="1663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宋体" w:hAnsi="宋体" w:eastAsia="宋体" w:cs="宋体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24"/>
                              </w:rPr>
                              <w:t>甲方：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（盖章）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代表人：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年   月   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4.2pt;margin-top:38.6pt;height:131pt;width:227.05pt;z-index:251659264;mso-width-relative:page;mso-height-relative:page;" filled="f" stroked="f" coordsize="21600,21600" o:gfxdata="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宋体" w:hAnsi="宋体" w:eastAsia="宋体" w:cs="宋体"/>
                          <w:b/>
                          <w:bCs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24"/>
                        </w:rPr>
                        <w:t>甲方：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（盖章）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代表人：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年   月   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4"/>
        </w:rPr>
        <w:t>（以下无正文，为双方签字页。）</w:t>
      </w:r>
    </w:p>
    <w:p>
      <w:pPr>
        <w:pStyle w:val="6"/>
        <w:numPr>
          <w:ilvl w:val="255"/>
          <w:numId w:val="0"/>
        </w:numPr>
        <w:spacing w:before="156" w:beforeLines="50" w:after="156" w:afterLines="50" w:line="312" w:lineRule="auto"/>
        <w:ind w:firstLine="490" w:firstLineChars="175"/>
        <w:rPr>
          <w:rFonts w:ascii="宋体" w:hAnsi="宋体" w:eastAsia="宋体" w:cs="宋体"/>
          <w:sz w:val="24"/>
        </w:rPr>
      </w:pPr>
      <w:r>
        <w:rPr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2660015</wp:posOffset>
                </wp:positionH>
                <wp:positionV relativeFrom="paragraph">
                  <wp:posOffset>36195</wp:posOffset>
                </wp:positionV>
                <wp:extent cx="2888615" cy="1676400"/>
                <wp:effectExtent l="0" t="0" r="0" b="0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8615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ascii="宋体" w:hAnsi="宋体" w:eastAsia="宋体" w:cs="宋体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b/>
                                <w:bCs/>
                                <w:sz w:val="24"/>
                              </w:rPr>
                              <w:t>乙方：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上海职培通网络科技有限公司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（盖章）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代表人：</w:t>
                            </w: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</w:p>
                          <w:p>
                            <w:pPr>
                              <w:ind w:firstLine="960" w:firstLineChars="400"/>
                              <w:rPr>
                                <w:rFonts w:ascii="宋体" w:hAnsi="宋体" w:eastAsia="宋体" w:cs="宋体"/>
                                <w:sz w:val="24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sz w:val="24"/>
                              </w:rPr>
                              <w:t>年   月   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9.45pt;margin-top:2.85pt;height:132pt;width:227.45pt;z-index:251661312;mso-width-relative:page;mso-height-relative:page;" filled="f" stroked="f" coordsize="21600,21600" o:gfxdata="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宋体" w:hAnsi="宋体" w:eastAsia="宋体" w:cs="宋体"/>
                          <w:b/>
                          <w:bCs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b/>
                          <w:bCs/>
                          <w:sz w:val="24"/>
                        </w:rPr>
                        <w:t>乙方：</w:t>
                      </w: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上海职培通网络科技有限公司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（盖章）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代表人：</w:t>
                      </w: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rPr>
                          <w:rFonts w:ascii="宋体" w:hAnsi="宋体" w:eastAsia="宋体" w:cs="宋体"/>
                          <w:sz w:val="24"/>
                        </w:rPr>
                      </w:pPr>
                    </w:p>
                    <w:p>
                      <w:pPr>
                        <w:ind w:firstLine="960" w:firstLineChars="400"/>
                        <w:rPr>
                          <w:rFonts w:ascii="宋体" w:hAnsi="宋体" w:eastAsia="宋体" w:cs="宋体"/>
                          <w:sz w:val="24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sz w:val="24"/>
                        </w:rPr>
                        <w:t>年   月   日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jc w:val="left"/>
        <w:rPr>
          <w:rFonts w:ascii="仿宋" w:hAnsi="仿宋" w:eastAsia="仿宋" w:cs="仿宋"/>
          <w:b/>
          <w:bCs/>
          <w:kern w:val="0"/>
          <w:sz w:val="36"/>
          <w:szCs w:val="36"/>
        </w:rPr>
      </w:pPr>
    </w:p>
    <w:sectPr>
      <w:headerReference r:id="rId3" w:type="default"/>
      <w:footerReference r:id="rId4" w:type="default"/>
      <w:pgSz w:w="11906" w:h="16838"/>
      <w:pgMar w:top="1417" w:right="1701" w:bottom="1417" w:left="1701" w:header="850" w:footer="992" w:gutter="0"/>
      <w:pgNumType w:start="4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03998425"/>
    </w:sdtPr>
    <w:sdtContent>
      <w:p>
        <w:pPr>
          <w:pStyle w:val="2"/>
          <w:jc w:val="center"/>
        </w:pPr>
      </w:p>
    </w:sdtContent>
  </w:sdt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right"/>
    </w:pPr>
    <w:r>
      <w:rPr>
        <w:sz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-538480</wp:posOffset>
              </wp:positionH>
              <wp:positionV relativeFrom="paragraph">
                <wp:posOffset>359410</wp:posOffset>
              </wp:positionV>
              <wp:extent cx="6480175" cy="635"/>
              <wp:effectExtent l="0" t="0" r="0" b="0"/>
              <wp:wrapNone/>
              <wp:docPr id="3" name="直接连接符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480175" cy="635"/>
                      </a:xfrm>
                      <a:prstGeom prst="line">
                        <a:avLst/>
                      </a:prstGeom>
                      <a:ln>
                        <a:solidFill>
                          <a:schemeClr val="tx1">
                            <a:lumMod val="65000"/>
                            <a:lumOff val="35000"/>
                          </a:schemeClr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flip:y;margin-left:-42.4pt;margin-top:28.3pt;height:0.05pt;width:510.25pt;z-index:251660288;mso-width-relative:page;mso-height-relative:page;" filled="f" stroked="t" coordsize="21600,21600" o:gfxdata="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JuxMPNoAAAAJAQAADwAAAAAAAAABACAAAAAi&#10;AAAAZHJzL2Rvd25yZXYueG1sUEsBAhQAFAAAAAgAh07iQK0rDB4IAgAA9gMAAA4AAAAAAAAAAQAg&#10;AAAAKQEAAGRycy9lMm9Eb2MueG1sUEsFBgAAAAAGAAYAWQEAAKMFAAAAAA==&#10;">
              <v:fill on="f" focussize="0,0"/>
              <v:stroke weight="0.5pt" color="#595959 [2109]" miterlimit="8" joinstyle="miter"/>
              <v:imagedata o:title=""/>
              <o:lock v:ext="edit" aspectratio="f"/>
            </v:line>
          </w:pict>
        </mc:Fallback>
      </mc:AlternateContent>
    </w:r>
    <w:r>
      <w:rPr>
        <w:rFonts w:ascii="宋体" w:hAnsi="宋体" w:eastAsia="宋体" w:cs="宋体"/>
        <w:sz w:val="24"/>
        <w:szCs w:val="40"/>
      </w:rPr>
      <w:t xml:space="preserve">                                   </w:t>
    </w:r>
    <w:r>
      <w:rPr>
        <w:rFonts w:hint="eastAsia"/>
      </w:rPr>
      <w:drawing>
        <wp:inline distT="0" distB="0" distL="114300" distR="114300">
          <wp:extent cx="1071245" cy="262890"/>
          <wp:effectExtent l="0" t="0" r="8255" b="3810"/>
          <wp:docPr id="5" name="图片 5" descr="图片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图片 5" descr="图片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71245" cy="262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EF8B46E"/>
    <w:multiLevelType w:val="singleLevel"/>
    <w:tmpl w:val="EEF8B46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 w:ascii="Times New Roman" w:hAnsi="Times New Roman" w:cs="Times New Roman"/>
        <w:b w:val="0"/>
        <w:b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hNzYzNTk0YTk2MzdhYWY5ZmE4MDI0ODE3ZmUxOWYifQ=="/>
  </w:docVars>
  <w:rsids>
    <w:rsidRoot w:val="009C61E9"/>
    <w:rsid w:val="001B0320"/>
    <w:rsid w:val="0027536C"/>
    <w:rsid w:val="002C3C9A"/>
    <w:rsid w:val="00377582"/>
    <w:rsid w:val="00383F67"/>
    <w:rsid w:val="003C50D1"/>
    <w:rsid w:val="00405C6C"/>
    <w:rsid w:val="004D3C87"/>
    <w:rsid w:val="007B1FD7"/>
    <w:rsid w:val="00902C75"/>
    <w:rsid w:val="009C61E9"/>
    <w:rsid w:val="009F3A45"/>
    <w:rsid w:val="00A6587B"/>
    <w:rsid w:val="00AA7B83"/>
    <w:rsid w:val="00B312FF"/>
    <w:rsid w:val="00D4753A"/>
    <w:rsid w:val="00DE62D5"/>
    <w:rsid w:val="015E0632"/>
    <w:rsid w:val="01985A04"/>
    <w:rsid w:val="025265F8"/>
    <w:rsid w:val="02624152"/>
    <w:rsid w:val="0377154D"/>
    <w:rsid w:val="05740424"/>
    <w:rsid w:val="0627193B"/>
    <w:rsid w:val="06BB5FAE"/>
    <w:rsid w:val="07B611C8"/>
    <w:rsid w:val="09212671"/>
    <w:rsid w:val="0A88475E"/>
    <w:rsid w:val="0AFC15E8"/>
    <w:rsid w:val="0BC419DA"/>
    <w:rsid w:val="0C743400"/>
    <w:rsid w:val="0C774C9E"/>
    <w:rsid w:val="0DCD1019"/>
    <w:rsid w:val="1140196E"/>
    <w:rsid w:val="12AC38F3"/>
    <w:rsid w:val="12D95F0B"/>
    <w:rsid w:val="16336F7F"/>
    <w:rsid w:val="17A476E9"/>
    <w:rsid w:val="17B86896"/>
    <w:rsid w:val="1D436C02"/>
    <w:rsid w:val="1E162569"/>
    <w:rsid w:val="1E4A3FC0"/>
    <w:rsid w:val="2096173F"/>
    <w:rsid w:val="220D568C"/>
    <w:rsid w:val="242357CC"/>
    <w:rsid w:val="24247062"/>
    <w:rsid w:val="24FB4335"/>
    <w:rsid w:val="26977FBF"/>
    <w:rsid w:val="26AD548A"/>
    <w:rsid w:val="28E62B38"/>
    <w:rsid w:val="2A03039C"/>
    <w:rsid w:val="2AA50EFC"/>
    <w:rsid w:val="2ACF7D27"/>
    <w:rsid w:val="2B1D321D"/>
    <w:rsid w:val="2B4C1378"/>
    <w:rsid w:val="2E4F2F2D"/>
    <w:rsid w:val="2E74433A"/>
    <w:rsid w:val="2E8157DC"/>
    <w:rsid w:val="2EC54F94"/>
    <w:rsid w:val="2F397E65"/>
    <w:rsid w:val="31B23EFF"/>
    <w:rsid w:val="31BD3CDF"/>
    <w:rsid w:val="32676A97"/>
    <w:rsid w:val="35791EEA"/>
    <w:rsid w:val="379245B6"/>
    <w:rsid w:val="385555E4"/>
    <w:rsid w:val="38CD7870"/>
    <w:rsid w:val="38D8249D"/>
    <w:rsid w:val="39345782"/>
    <w:rsid w:val="3A4A73CA"/>
    <w:rsid w:val="3A8A34CC"/>
    <w:rsid w:val="3B872A81"/>
    <w:rsid w:val="3BFB6DB4"/>
    <w:rsid w:val="3F0A537A"/>
    <w:rsid w:val="3F7942AE"/>
    <w:rsid w:val="40F40090"/>
    <w:rsid w:val="41FD2112"/>
    <w:rsid w:val="42291FBB"/>
    <w:rsid w:val="424E37D0"/>
    <w:rsid w:val="430F11B1"/>
    <w:rsid w:val="434D2341"/>
    <w:rsid w:val="44DC50C3"/>
    <w:rsid w:val="450007E6"/>
    <w:rsid w:val="45F254DA"/>
    <w:rsid w:val="460C5E7C"/>
    <w:rsid w:val="46276812"/>
    <w:rsid w:val="46B94117"/>
    <w:rsid w:val="472B0583"/>
    <w:rsid w:val="47EF335F"/>
    <w:rsid w:val="48546085"/>
    <w:rsid w:val="49620074"/>
    <w:rsid w:val="4D513A5C"/>
    <w:rsid w:val="4EFE20DA"/>
    <w:rsid w:val="4F38383D"/>
    <w:rsid w:val="50BC13E1"/>
    <w:rsid w:val="537312E8"/>
    <w:rsid w:val="53EE6BC1"/>
    <w:rsid w:val="5418726E"/>
    <w:rsid w:val="544B6278"/>
    <w:rsid w:val="54663AB6"/>
    <w:rsid w:val="54696418"/>
    <w:rsid w:val="56707D61"/>
    <w:rsid w:val="56C360E3"/>
    <w:rsid w:val="5991071A"/>
    <w:rsid w:val="59C52172"/>
    <w:rsid w:val="59D2663D"/>
    <w:rsid w:val="5B287226"/>
    <w:rsid w:val="5B37709F"/>
    <w:rsid w:val="5C761E49"/>
    <w:rsid w:val="6028345A"/>
    <w:rsid w:val="61B141DA"/>
    <w:rsid w:val="63A63014"/>
    <w:rsid w:val="64B64FBF"/>
    <w:rsid w:val="65273112"/>
    <w:rsid w:val="69912070"/>
    <w:rsid w:val="6A154A4F"/>
    <w:rsid w:val="6B3D402A"/>
    <w:rsid w:val="6B7439F8"/>
    <w:rsid w:val="6BA23C65"/>
    <w:rsid w:val="6C663340"/>
    <w:rsid w:val="6D341690"/>
    <w:rsid w:val="6D957A4A"/>
    <w:rsid w:val="6EAF216B"/>
    <w:rsid w:val="6EB02F99"/>
    <w:rsid w:val="6ECB7EE3"/>
    <w:rsid w:val="6FA51982"/>
    <w:rsid w:val="707A1AB0"/>
    <w:rsid w:val="707B032A"/>
    <w:rsid w:val="70A46B2D"/>
    <w:rsid w:val="71675264"/>
    <w:rsid w:val="717007BD"/>
    <w:rsid w:val="72F13B80"/>
    <w:rsid w:val="732857F3"/>
    <w:rsid w:val="74BB5D34"/>
    <w:rsid w:val="76A5715B"/>
    <w:rsid w:val="77364257"/>
    <w:rsid w:val="77ED0DBA"/>
    <w:rsid w:val="78250553"/>
    <w:rsid w:val="7B580C40"/>
    <w:rsid w:val="7C467BF0"/>
    <w:rsid w:val="7DC91981"/>
    <w:rsid w:val="7E265835"/>
    <w:rsid w:val="7E310C40"/>
    <w:rsid w:val="7FAC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脚 字符"/>
    <w:basedOn w:val="5"/>
    <w:link w:val="2"/>
    <w:qFormat/>
    <w:uiPriority w:val="99"/>
    <w:rPr>
      <w:rFonts w:asciiTheme="minorHAnsi" w:hAnsiTheme="minorHAnsi" w:eastAsiaTheme="minorEastAsia" w:cstheme="minorBidi"/>
      <w:kern w:val="2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422</Words>
  <Characters>443</Characters>
  <Lines>3</Lines>
  <Paragraphs>1</Paragraphs>
  <TotalTime>34</TotalTime>
  <ScaleCrop>false</ScaleCrop>
  <LinksUpToDate>false</LinksUpToDate>
  <CharactersWithSpaces>468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2022-02-03T04:19:00Z</dcterms:created>
  <dc:creator>yunduan</dc:creator>
  <cp:lastModifiedBy>考级办张老师</cp:lastModifiedBy>
  <dcterms:modified xsi:type="dcterms:W3CDTF">2022-06-21T09:01:04Z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69C4165B71CF4C6EB67B883413F0BB91</vt:lpwstr>
  </property>
</Properties>
</file>